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97" w:rsidRDefault="00412897" w:rsidP="00412897">
      <w:pPr>
        <w:spacing w:after="240" w:line="30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REVISTA DA SAÚDE DA AERONÁUTICA</w:t>
      </w:r>
    </w:p>
    <w:bookmarkEnd w:id="0"/>
    <w:p w:rsidR="003D0107" w:rsidRDefault="003D0107" w:rsidP="00AC6EAB">
      <w:pPr>
        <w:spacing w:after="240" w:line="30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2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INSTRUÇÕES AOS AUTORES</w:t>
      </w:r>
    </w:p>
    <w:p w:rsidR="003D0107" w:rsidRDefault="003D0107" w:rsidP="003D01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manuscritos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devem 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 submetidos em português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enviados para o e-mail: </w:t>
      </w:r>
      <w:r w:rsidRPr="0067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revista.dirsa@fab.mil.br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D25F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25F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recebidos pela Equipe </w:t>
      </w:r>
      <w:r w:rsidRPr="000E2A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Editorial que fará uma análise inicial quanto aos padrões de exigência da Revista e, se aprovados,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serão </w:t>
      </w:r>
      <w:r w:rsidRPr="000E2A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encaminhados ao Editor Científico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os enviará 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mínimo,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revisores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</w:t>
      </w:r>
      <w:r w:rsidRPr="00D25F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dependentes, pares científicos 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conhecimento específico na área contemplada pelo artigo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sendo o anonimato garantido em todo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processo editorial.</w:t>
      </w:r>
    </w:p>
    <w:p w:rsidR="003D0107" w:rsidRPr="00A95CC9" w:rsidRDefault="003D0107" w:rsidP="003D01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recebimento dos pareceres 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revisores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Editor</w:t>
      </w:r>
      <w:r w:rsidRPr="00D25F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Científico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poderá </w:t>
      </w:r>
      <w:r w:rsidRPr="00A95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aceitar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manuscrito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95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solicitar correções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autores ou </w:t>
      </w:r>
      <w:r w:rsidRPr="00A95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rejeitar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D0107" w:rsidRPr="00F05B65" w:rsidRDefault="003D0107" w:rsidP="003D010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Todos os manuscritos encaminhados deverão vir acompanhados de carta</w:t>
      </w:r>
      <w:r w:rsidR="00B754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digitalizada,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assinada por todos os autores, autorizando sua publicação, trans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ferindo os direitos autorais à R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evista e declarando que o mesmo é inédito, que não foi ou está sendo submetido à publicação em outro periódico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ess</w:t>
      </w:r>
      <w:r w:rsidRPr="0049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carta devem ser anexados:</w:t>
      </w:r>
    </w:p>
    <w:p w:rsidR="003D0107" w:rsidRPr="0049778F" w:rsidRDefault="003D0107" w:rsidP="003D0107">
      <w:pPr>
        <w:pStyle w:val="PargrafodaLista"/>
        <w:numPr>
          <w:ilvl w:val="0"/>
          <w:numId w:val="1"/>
        </w:num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Certificado de Aprovação do Trabalho pelo Comitê de Ética em Pesquisa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(CEP)</w:t>
      </w:r>
      <w:r w:rsidRPr="0049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 Instituição</w:t>
      </w:r>
      <w:r w:rsidRPr="004977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que o mesmo foi realizado ou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outra que tenha CEP constituído;</w:t>
      </w:r>
    </w:p>
    <w:p w:rsidR="003D0107" w:rsidRPr="0049778F" w:rsidRDefault="003D0107" w:rsidP="003D0107">
      <w:pPr>
        <w:pStyle w:val="PargrafodaLista"/>
        <w:numPr>
          <w:ilvl w:val="0"/>
          <w:numId w:val="1"/>
        </w:num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77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Informações sobre </w:t>
      </w:r>
      <w:r w:rsidRPr="00497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eventuais font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 de financiamento da pesquisa; e</w:t>
      </w:r>
    </w:p>
    <w:p w:rsidR="003D0107" w:rsidRPr="0049778F" w:rsidRDefault="003D0107" w:rsidP="003D0107">
      <w:pPr>
        <w:pStyle w:val="PargrafodaLista"/>
        <w:numPr>
          <w:ilvl w:val="0"/>
          <w:numId w:val="1"/>
        </w:numPr>
        <w:spacing w:after="42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Pr="004977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Consentimento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Pr="004977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escrito e assinado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r w:rsidRPr="004977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paciente ou familiar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</w:t>
      </w:r>
      <w:r w:rsidRPr="004977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manuscritos que incluírem informações ou fotografias identificáveis.</w:t>
      </w:r>
    </w:p>
    <w:p w:rsidR="003D0107" w:rsidRDefault="003D0107" w:rsidP="00C479C2">
      <w:pPr>
        <w:spacing w:after="0" w:line="302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Poderão ser aceitos manuscritos já publicados, </w:t>
      </w:r>
      <w:r w:rsidRPr="000E2A03">
        <w:rPr>
          <w:rFonts w:ascii="Times New Roman" w:hAnsi="Times New Roman" w:cs="Times New Roman"/>
          <w:sz w:val="24"/>
          <w:szCs w:val="24"/>
        </w:rPr>
        <w:t>com autorização explícita d</w:t>
      </w:r>
      <w:r>
        <w:rPr>
          <w:rFonts w:ascii="Times New Roman" w:hAnsi="Times New Roman" w:cs="Times New Roman"/>
          <w:sz w:val="24"/>
          <w:szCs w:val="24"/>
        </w:rPr>
        <w:t xml:space="preserve">o periódico em que o artigo foi </w:t>
      </w:r>
      <w:r w:rsidRPr="000E2A03">
        <w:rPr>
          <w:rFonts w:ascii="Times New Roman" w:hAnsi="Times New Roman" w:cs="Times New Roman"/>
          <w:sz w:val="24"/>
          <w:szCs w:val="24"/>
        </w:rPr>
        <w:t>publicado originalmente. Trab</w:t>
      </w:r>
      <w:r>
        <w:rPr>
          <w:rFonts w:ascii="Times New Roman" w:hAnsi="Times New Roman" w:cs="Times New Roman"/>
          <w:sz w:val="24"/>
          <w:szCs w:val="24"/>
        </w:rPr>
        <w:t xml:space="preserve">alhos de outra natureza poderão </w:t>
      </w:r>
      <w:r w:rsidRPr="000E2A03">
        <w:rPr>
          <w:rFonts w:ascii="Times New Roman" w:hAnsi="Times New Roman" w:cs="Times New Roman"/>
          <w:sz w:val="24"/>
          <w:szCs w:val="24"/>
        </w:rPr>
        <w:t xml:space="preserve">ser aceitos para publicação dependendo da avaliação </w:t>
      </w:r>
      <w:r>
        <w:rPr>
          <w:rFonts w:ascii="Times New Roman" w:hAnsi="Times New Roman" w:cs="Times New Roman"/>
          <w:sz w:val="24"/>
          <w:szCs w:val="24"/>
        </w:rPr>
        <w:t>da Equipe</w:t>
      </w:r>
      <w:r w:rsidRPr="000E2A03">
        <w:rPr>
          <w:rFonts w:ascii="Times New Roman" w:hAnsi="Times New Roman" w:cs="Times New Roman"/>
          <w:sz w:val="24"/>
          <w:szCs w:val="24"/>
        </w:rPr>
        <w:t xml:space="preserve"> Editorial.</w:t>
      </w:r>
    </w:p>
    <w:p w:rsidR="003D0107" w:rsidRDefault="003D0107" w:rsidP="003D010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D0107" w:rsidRPr="0037302B" w:rsidRDefault="003D0107" w:rsidP="003D010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PREPARAÇÃO DOS MANUSCRITOS</w:t>
      </w:r>
    </w:p>
    <w:p w:rsidR="003D0107" w:rsidRDefault="003D0107" w:rsidP="000A3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C9">
        <w:rPr>
          <w:rFonts w:ascii="Times New Roman" w:hAnsi="Times New Roman" w:cs="Times New Roman"/>
          <w:sz w:val="24"/>
          <w:szCs w:val="24"/>
        </w:rPr>
        <w:t xml:space="preserve">O corpo do texto deve ser </w:t>
      </w:r>
      <w:r>
        <w:rPr>
          <w:rFonts w:ascii="Times New Roman" w:hAnsi="Times New Roman" w:cs="Times New Roman"/>
          <w:sz w:val="24"/>
          <w:szCs w:val="24"/>
        </w:rPr>
        <w:t xml:space="preserve">digitado em espaço duplo, fonte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Times New Roman</w:t>
      </w:r>
      <w:r w:rsidRPr="00A95CC9">
        <w:rPr>
          <w:rFonts w:ascii="Times New Roman" w:hAnsi="Times New Roman" w:cs="Times New Roman"/>
          <w:sz w:val="24"/>
          <w:szCs w:val="24"/>
        </w:rPr>
        <w:t xml:space="preserve"> tamanho 12, com </w:t>
      </w:r>
      <w:r>
        <w:rPr>
          <w:rFonts w:ascii="Times New Roman" w:hAnsi="Times New Roman" w:cs="Times New Roman"/>
          <w:sz w:val="24"/>
          <w:szCs w:val="24"/>
        </w:rPr>
        <w:t xml:space="preserve">páginas numeradas em algarismos </w:t>
      </w:r>
      <w:r w:rsidRPr="00A95CC9">
        <w:rPr>
          <w:rFonts w:ascii="Times New Roman" w:hAnsi="Times New Roman" w:cs="Times New Roman"/>
          <w:sz w:val="24"/>
          <w:szCs w:val="24"/>
        </w:rPr>
        <w:t xml:space="preserve">arábicos, </w:t>
      </w:r>
      <w:r>
        <w:rPr>
          <w:rFonts w:ascii="Times New Roman" w:hAnsi="Times New Roman" w:cs="Times New Roman"/>
          <w:sz w:val="24"/>
          <w:szCs w:val="24"/>
        </w:rPr>
        <w:t xml:space="preserve">no alto à direita, </w:t>
      </w:r>
      <w:r w:rsidRPr="00A95CC9">
        <w:rPr>
          <w:rFonts w:ascii="Times New Roman" w:hAnsi="Times New Roman" w:cs="Times New Roman"/>
          <w:sz w:val="24"/>
          <w:szCs w:val="24"/>
        </w:rPr>
        <w:t>inic</w:t>
      </w:r>
      <w:r w:rsidR="00C479C2">
        <w:rPr>
          <w:rFonts w:ascii="Times New Roman" w:hAnsi="Times New Roman" w:cs="Times New Roman"/>
          <w:sz w:val="24"/>
          <w:szCs w:val="24"/>
        </w:rPr>
        <w:t>iando-se cada S</w:t>
      </w:r>
      <w:r>
        <w:rPr>
          <w:rFonts w:ascii="Times New Roman" w:hAnsi="Times New Roman" w:cs="Times New Roman"/>
          <w:sz w:val="24"/>
          <w:szCs w:val="24"/>
        </w:rPr>
        <w:t xml:space="preserve">eção em uma nova página. As </w:t>
      </w:r>
      <w:r w:rsidR="00C479C2">
        <w:rPr>
          <w:rFonts w:ascii="Times New Roman" w:hAnsi="Times New Roman" w:cs="Times New Roman"/>
          <w:sz w:val="24"/>
          <w:szCs w:val="24"/>
        </w:rPr>
        <w:t>S</w:t>
      </w:r>
      <w:r w:rsidRPr="00A95CC9">
        <w:rPr>
          <w:rFonts w:ascii="Times New Roman" w:hAnsi="Times New Roman" w:cs="Times New Roman"/>
          <w:sz w:val="24"/>
          <w:szCs w:val="24"/>
        </w:rPr>
        <w:t>eções devem se</w:t>
      </w:r>
      <w:r>
        <w:rPr>
          <w:rFonts w:ascii="Times New Roman" w:hAnsi="Times New Roman" w:cs="Times New Roman"/>
          <w:sz w:val="24"/>
          <w:szCs w:val="24"/>
        </w:rPr>
        <w:t xml:space="preserve">r apresentadas na sequência: página de rosto, </w:t>
      </w:r>
      <w:r w:rsidRPr="00A95CC9">
        <w:rPr>
          <w:rFonts w:ascii="Times New Roman" w:hAnsi="Times New Roman" w:cs="Times New Roman"/>
          <w:i/>
          <w:iCs/>
          <w:sz w:val="24"/>
          <w:szCs w:val="24"/>
        </w:rPr>
        <w:t xml:space="preserve">abstract </w:t>
      </w:r>
      <w:r w:rsidRPr="00A95CC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95CC9">
        <w:rPr>
          <w:rFonts w:ascii="Times New Roman" w:hAnsi="Times New Roman" w:cs="Times New Roman"/>
          <w:sz w:val="24"/>
          <w:szCs w:val="24"/>
        </w:rPr>
        <w:t>resumo e de</w:t>
      </w:r>
      <w:r>
        <w:rPr>
          <w:rFonts w:ascii="Times New Roman" w:hAnsi="Times New Roman" w:cs="Times New Roman"/>
          <w:sz w:val="24"/>
          <w:szCs w:val="24"/>
        </w:rPr>
        <w:t xml:space="preserve">scritores, introdução, métodos, </w:t>
      </w:r>
      <w:r w:rsidRPr="00A95CC9"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 xml:space="preserve">ultados, discussão, conclusões, agradecimentos </w:t>
      </w:r>
      <w:r w:rsidRPr="00A95CC9">
        <w:rPr>
          <w:rFonts w:ascii="Times New Roman" w:hAnsi="Times New Roman" w:cs="Times New Roman"/>
          <w:sz w:val="24"/>
          <w:szCs w:val="24"/>
        </w:rPr>
        <w:t>(</w:t>
      </w:r>
      <w:r w:rsidR="00C479C2">
        <w:rPr>
          <w:rFonts w:ascii="Times New Roman" w:hAnsi="Times New Roman" w:cs="Times New Roman"/>
          <w:sz w:val="24"/>
          <w:szCs w:val="24"/>
        </w:rPr>
        <w:t>opcionais</w:t>
      </w:r>
      <w:r w:rsidRPr="00A95CC9">
        <w:rPr>
          <w:rFonts w:ascii="Times New Roman" w:hAnsi="Times New Roman" w:cs="Times New Roman"/>
          <w:sz w:val="24"/>
          <w:szCs w:val="24"/>
        </w:rPr>
        <w:t xml:space="preserve">), referências, tabelas </w:t>
      </w:r>
      <w:r>
        <w:rPr>
          <w:rFonts w:ascii="Times New Roman" w:hAnsi="Times New Roman" w:cs="Times New Roman"/>
          <w:sz w:val="24"/>
          <w:szCs w:val="24"/>
        </w:rPr>
        <w:t xml:space="preserve">e figuras (opcionais) </w:t>
      </w:r>
      <w:r w:rsidRPr="00A95CC9">
        <w:rPr>
          <w:rFonts w:ascii="Times New Roman" w:hAnsi="Times New Roman" w:cs="Times New Roman"/>
          <w:sz w:val="24"/>
          <w:szCs w:val="24"/>
        </w:rPr>
        <w:t>com legenda.</w:t>
      </w:r>
    </w:p>
    <w:p w:rsidR="003D0107" w:rsidRDefault="003D0107" w:rsidP="003D0107">
      <w:pPr>
        <w:spacing w:after="42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D0107" w:rsidRPr="00502D8C" w:rsidRDefault="003D0107" w:rsidP="003D0107">
      <w:pPr>
        <w:spacing w:after="42" w:line="25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02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Página de rosto</w:t>
      </w:r>
    </w:p>
    <w:p w:rsidR="003D0107" w:rsidRPr="00502D8C" w:rsidRDefault="003D0107" w:rsidP="000A3F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D8C">
        <w:rPr>
          <w:rFonts w:ascii="Times New Roman" w:hAnsi="Times New Roman" w:cs="Times New Roman"/>
          <w:sz w:val="24"/>
          <w:szCs w:val="24"/>
        </w:rPr>
        <w:t>Deve conter título (claro e c</w:t>
      </w:r>
      <w:r>
        <w:rPr>
          <w:rFonts w:ascii="Times New Roman" w:hAnsi="Times New Roman" w:cs="Times New Roman"/>
          <w:sz w:val="24"/>
          <w:szCs w:val="24"/>
        </w:rPr>
        <w:t xml:space="preserve">onciso; quando necessário, usar subtítulo) em português e em </w:t>
      </w:r>
      <w:r w:rsidRPr="00502D8C">
        <w:rPr>
          <w:rFonts w:ascii="Times New Roman" w:hAnsi="Times New Roman" w:cs="Times New Roman"/>
          <w:sz w:val="24"/>
          <w:szCs w:val="24"/>
        </w:rPr>
        <w:t>ingl</w:t>
      </w:r>
      <w:r>
        <w:rPr>
          <w:rFonts w:ascii="Times New Roman" w:hAnsi="Times New Roman" w:cs="Times New Roman"/>
          <w:sz w:val="24"/>
          <w:szCs w:val="24"/>
        </w:rPr>
        <w:t xml:space="preserve">ês, com no máximo </w:t>
      </w:r>
      <w:r w:rsidRPr="00502D8C">
        <w:rPr>
          <w:rFonts w:ascii="Times New Roman" w:hAnsi="Times New Roman" w:cs="Times New Roman"/>
          <w:sz w:val="24"/>
          <w:szCs w:val="24"/>
        </w:rPr>
        <w:t xml:space="preserve">135 caracteres, incluindo </w:t>
      </w:r>
      <w:r>
        <w:rPr>
          <w:rFonts w:ascii="Times New Roman" w:hAnsi="Times New Roman" w:cs="Times New Roman"/>
          <w:sz w:val="24"/>
          <w:szCs w:val="24"/>
        </w:rPr>
        <w:t xml:space="preserve">espaços; título curto do artigo que 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deverá constar </w:t>
      </w:r>
      <w:r w:rsidR="000A3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cabeçalho de todas as folhas.</w:t>
      </w:r>
    </w:p>
    <w:p w:rsidR="003D0107" w:rsidRPr="00502D8C" w:rsidRDefault="003D0107" w:rsidP="000A3F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D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completos </w:t>
      </w:r>
      <w:r w:rsidRPr="00502D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todos os autores</w:t>
      </w:r>
      <w:r w:rsidR="000A3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D0107" w:rsidRDefault="003D0107" w:rsidP="000A3FD2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Afiliação institucional de cada autor (apenas a principal, ou seja, aquela relacionada à instituição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o trabalho foi produzido). </w:t>
      </w:r>
    </w:p>
    <w:p w:rsidR="003D0107" w:rsidRPr="0037302B" w:rsidRDefault="003D0107" w:rsidP="000A3FD2">
      <w:pPr>
        <w:spacing w:after="0" w:line="25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ndereço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mpleto, telefone e e-mail 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autor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responsável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D0107" w:rsidRPr="0037302B" w:rsidRDefault="003D0107" w:rsidP="000A3FD2">
      <w:pPr>
        <w:spacing w:after="42" w:line="25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 financiadora do projeto, se houver</w:t>
      </w:r>
      <w:r w:rsidR="000A3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D0107" w:rsidRDefault="003D0107" w:rsidP="003D010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0107" w:rsidRDefault="003D0107" w:rsidP="003D010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Resumo e </w:t>
      </w:r>
      <w:r w:rsidRPr="00BC28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BR"/>
        </w:rPr>
        <w:t>Abstract</w:t>
      </w:r>
    </w:p>
    <w:p w:rsidR="003D0107" w:rsidRPr="005D403E" w:rsidRDefault="003D0107" w:rsidP="000A3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403E">
        <w:rPr>
          <w:rFonts w:ascii="Times New Roman" w:hAnsi="Times New Roman" w:cs="Times New Roman"/>
          <w:sz w:val="24"/>
          <w:szCs w:val="24"/>
        </w:rPr>
        <w:t>Deverá conter</w:t>
      </w:r>
      <w:r w:rsidR="000A3FD2">
        <w:rPr>
          <w:rFonts w:ascii="Times New Roman" w:hAnsi="Times New Roman" w:cs="Times New Roman"/>
          <w:sz w:val="24"/>
          <w:szCs w:val="24"/>
        </w:rPr>
        <w:t>,</w:t>
      </w:r>
      <w:r w:rsidRPr="005D403E">
        <w:rPr>
          <w:rFonts w:ascii="Times New Roman" w:hAnsi="Times New Roman" w:cs="Times New Roman"/>
          <w:sz w:val="24"/>
          <w:szCs w:val="24"/>
        </w:rPr>
        <w:t xml:space="preserve"> no máximo</w:t>
      </w:r>
      <w:r w:rsidR="000A3FD2">
        <w:rPr>
          <w:rFonts w:ascii="Times New Roman" w:hAnsi="Times New Roman" w:cs="Times New Roman"/>
          <w:sz w:val="24"/>
          <w:szCs w:val="24"/>
        </w:rPr>
        <w:t>,</w:t>
      </w:r>
      <w:r w:rsidRPr="005D403E">
        <w:rPr>
          <w:rFonts w:ascii="Times New Roman" w:hAnsi="Times New Roman" w:cs="Times New Roman"/>
          <w:sz w:val="24"/>
          <w:szCs w:val="24"/>
        </w:rPr>
        <w:t xml:space="preserve"> 250 palavras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0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evitando-se o uso de abreviaturas</w:t>
      </w:r>
      <w:r w:rsidR="000A3FD2">
        <w:rPr>
          <w:rFonts w:ascii="Times New Roman" w:hAnsi="Times New Roman" w:cs="Times New Roman"/>
          <w:sz w:val="24"/>
          <w:szCs w:val="24"/>
        </w:rPr>
        <w:t>. Para A</w:t>
      </w:r>
      <w:r w:rsidRPr="005D403E">
        <w:rPr>
          <w:rFonts w:ascii="Times New Roman" w:hAnsi="Times New Roman" w:cs="Times New Roman"/>
          <w:sz w:val="24"/>
          <w:szCs w:val="24"/>
        </w:rPr>
        <w:t>rtigos</w:t>
      </w:r>
      <w:r w:rsidR="000A3FD2">
        <w:rPr>
          <w:rFonts w:ascii="Times New Roman" w:hAnsi="Times New Roman" w:cs="Times New Roman"/>
          <w:sz w:val="24"/>
          <w:szCs w:val="24"/>
        </w:rPr>
        <w:t xml:space="preserve"> O</w:t>
      </w:r>
      <w:r w:rsidRPr="005D403E">
        <w:rPr>
          <w:rFonts w:ascii="Times New Roman" w:hAnsi="Times New Roman" w:cs="Times New Roman"/>
          <w:sz w:val="24"/>
          <w:szCs w:val="24"/>
        </w:rPr>
        <w:t>riginais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403E">
        <w:rPr>
          <w:rFonts w:ascii="Times New Roman" w:hAnsi="Times New Roman" w:cs="Times New Roman"/>
          <w:sz w:val="24"/>
          <w:szCs w:val="24"/>
        </w:rPr>
        <w:t>destacar Objetivo, M</w:t>
      </w:r>
      <w:r>
        <w:rPr>
          <w:rFonts w:ascii="Times New Roman" w:hAnsi="Times New Roman" w:cs="Times New Roman"/>
          <w:sz w:val="24"/>
          <w:szCs w:val="24"/>
        </w:rPr>
        <w:t xml:space="preserve">étodos, Resultados e Conclusão. </w:t>
      </w:r>
      <w:r w:rsidR="000A3FD2">
        <w:rPr>
          <w:rFonts w:ascii="Times New Roman" w:hAnsi="Times New Roman" w:cs="Times New Roman"/>
          <w:sz w:val="24"/>
          <w:szCs w:val="24"/>
        </w:rPr>
        <w:t xml:space="preserve">Para os Relatos de Casos, o resumo </w:t>
      </w:r>
      <w:r>
        <w:rPr>
          <w:rFonts w:ascii="Times New Roman" w:hAnsi="Times New Roman" w:cs="Times New Roman"/>
          <w:sz w:val="24"/>
          <w:szCs w:val="24"/>
        </w:rPr>
        <w:t>não tem estrutura determinada</w:t>
      </w:r>
      <w:r w:rsidR="000A3FD2">
        <w:rPr>
          <w:rFonts w:ascii="Times New Roman" w:hAnsi="Times New Roman" w:cs="Times New Roman"/>
          <w:sz w:val="24"/>
          <w:szCs w:val="24"/>
        </w:rPr>
        <w:t>. Para Artigos de R</w:t>
      </w:r>
      <w:r w:rsidRPr="005D403E">
        <w:rPr>
          <w:rFonts w:ascii="Times New Roman" w:hAnsi="Times New Roman" w:cs="Times New Roman"/>
          <w:sz w:val="24"/>
          <w:szCs w:val="24"/>
        </w:rPr>
        <w:t>evis</w:t>
      </w:r>
      <w:r>
        <w:rPr>
          <w:rFonts w:ascii="Times New Roman" w:hAnsi="Times New Roman" w:cs="Times New Roman"/>
          <w:sz w:val="24"/>
          <w:szCs w:val="24"/>
        </w:rPr>
        <w:t xml:space="preserve">ão, destacar Objetivo, Conteúdo </w:t>
      </w:r>
      <w:r w:rsidRPr="005D403E">
        <w:rPr>
          <w:rFonts w:ascii="Times New Roman" w:hAnsi="Times New Roman" w:cs="Times New Roman"/>
          <w:sz w:val="24"/>
          <w:szCs w:val="24"/>
        </w:rPr>
        <w:t xml:space="preserve">e Conclusão. </w:t>
      </w:r>
    </w:p>
    <w:p w:rsidR="003D0107" w:rsidRDefault="003D0107" w:rsidP="003D010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D0107" w:rsidRPr="00251F55" w:rsidRDefault="003D0107" w:rsidP="003D010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Descritores e </w:t>
      </w:r>
      <w:r w:rsidRPr="00BC28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BR"/>
        </w:rPr>
        <w:t>Keywords</w:t>
      </w:r>
    </w:p>
    <w:p w:rsidR="003D0107" w:rsidRPr="00251F55" w:rsidRDefault="003D0107" w:rsidP="000A3FD2">
      <w:pPr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Devem ser fornecidos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três a cinco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termos em português e inglês, qu</w:t>
      </w:r>
      <w:r w:rsidR="000A3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definam o assunto do trabalho,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baseados</w:t>
      </w:r>
      <w:r w:rsidR="000A3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A3FD2"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obrigatoriamente,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</w:t>
      </w:r>
      <w:proofErr w:type="spellStart"/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DeCS</w:t>
      </w:r>
      <w:proofErr w:type="spellEnd"/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(Descritores em Ciências da Saúde), que é uma tradução dos </w:t>
      </w:r>
      <w:proofErr w:type="spellStart"/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MeSH</w:t>
      </w:r>
      <w:proofErr w:type="spellEnd"/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5D4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Medical </w:t>
      </w:r>
      <w:proofErr w:type="spellStart"/>
      <w:r w:rsidRPr="005D4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Subject</w:t>
      </w:r>
      <w:proofErr w:type="spellEnd"/>
      <w:r w:rsidRPr="005D4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5D4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Headings</w:t>
      </w:r>
      <w:proofErr w:type="spellEnd"/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da </w:t>
      </w:r>
      <w:proofErr w:type="spellStart"/>
      <w:r w:rsidRPr="005D4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National</w:t>
      </w:r>
      <w:proofErr w:type="spellEnd"/>
      <w:r w:rsidRPr="005D4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Library </w:t>
      </w:r>
      <w:proofErr w:type="spellStart"/>
      <w:r w:rsidRPr="005D4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of</w:t>
      </w:r>
      <w:proofErr w:type="spellEnd"/>
      <w:r w:rsidRPr="005D4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Medicine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disponíveis no endereço eletrônico: </w:t>
      </w:r>
      <w:r w:rsidRPr="00251F55">
        <w:rPr>
          <w:rFonts w:ascii="Times New Roman" w:eastAsia="Times New Roman" w:hAnsi="Times New Roman" w:cs="Times New Roman"/>
          <w:sz w:val="24"/>
          <w:szCs w:val="24"/>
          <w:lang w:eastAsia="pt-BR"/>
        </w:rPr>
        <w:t>http://decs.bvs.br</w:t>
      </w:r>
      <w:r w:rsidR="000A3FD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D0107" w:rsidRPr="0037302B" w:rsidRDefault="003D0107" w:rsidP="003D0107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Artigos Originais</w:t>
      </w:r>
    </w:p>
    <w:p w:rsidR="003D0107" w:rsidRPr="00251F55" w:rsidRDefault="003D0107" w:rsidP="009C5821">
      <w:pPr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artigos originais são aqueles que trazem resultados de pesquisas. Devem ter no máximo 5.000 palavras no texto, descontadas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páginas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rosto,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Pr="00BC2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abstract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tabelas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figuras e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referências. Artigos com maior número de palavras necessitam ser aprovados pelo Editor. O número máximo recomendado de autores é de oito. Caso haja necessidade de incluir mais autores, deve vir acompanhado de justificativa, com explicitação da participação de cada um. Artigos originais deverão conter:</w:t>
      </w:r>
    </w:p>
    <w:p w:rsidR="003D0107" w:rsidRPr="00251F55" w:rsidRDefault="003D0107" w:rsidP="009C5821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Introdução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Pr="007E591D">
        <w:rPr>
          <w:rFonts w:ascii="Times New Roman" w:hAnsi="Times New Roman" w:cs="Times New Roman"/>
          <w:sz w:val="24"/>
          <w:szCs w:val="24"/>
        </w:rPr>
        <w:t>sucinta, citando apenas referências estritamente pertinentes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91D">
        <w:rPr>
          <w:rFonts w:ascii="Times New Roman" w:hAnsi="Times New Roman" w:cs="Times New Roman"/>
          <w:sz w:val="24"/>
          <w:szCs w:val="24"/>
        </w:rPr>
        <w:t xml:space="preserve">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 </w:t>
      </w:r>
      <w:r w:rsidRPr="007E591D">
        <w:rPr>
          <w:rFonts w:ascii="Times New Roman" w:hAnsi="Times New Roman" w:cs="Times New Roman"/>
          <w:sz w:val="24"/>
          <w:szCs w:val="24"/>
        </w:rPr>
        <w:t>mostrar a importância do tema e justificar o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Relatos de pesquisa clínica devem, sempre que apropriado, incluir um resumo da literatura para indicar 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o estudo foi necessário e o que o estudo visa contribuir para o campo.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E591D">
        <w:rPr>
          <w:rFonts w:ascii="Times New Roman" w:hAnsi="Times New Roman" w:cs="Times New Roman"/>
          <w:sz w:val="24"/>
          <w:szCs w:val="24"/>
        </w:rPr>
        <w:t>s objetivos do estudo devem ser claramente descritos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 w:rsidRPr="007E591D">
        <w:rPr>
          <w:rFonts w:ascii="Times New Roman" w:hAnsi="Times New Roman" w:cs="Times New Roman"/>
          <w:sz w:val="24"/>
          <w:szCs w:val="24"/>
        </w:rPr>
        <w:t xml:space="preserve"> final da introdução,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breve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registro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 sendo relatado no artigo.</w:t>
      </w:r>
    </w:p>
    <w:p w:rsidR="003D0107" w:rsidRDefault="003D0107" w:rsidP="004F71BD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Métodos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deve incluir o desenho do estudo, o cenário, o tipo de participantes ou materiais envolvidos, a clara descrição das intervenções e comparaç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ões, e o detalhamento da </w:t>
      </w:r>
      <w:r w:rsidRPr="007E591D">
        <w:rPr>
          <w:rFonts w:ascii="Times New Roman" w:hAnsi="Times New Roman" w:cs="Times New Roman"/>
          <w:sz w:val="24"/>
          <w:szCs w:val="24"/>
        </w:rPr>
        <w:t>análise estatística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E591D">
        <w:rPr>
          <w:rFonts w:ascii="Times New Roman" w:hAnsi="Times New Roman" w:cs="Times New Roman"/>
          <w:sz w:val="24"/>
          <w:szCs w:val="24"/>
        </w:rPr>
        <w:t>ncluir referências padronizadas sobre os métodos estatísticos e informação de eventuais programas de computação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91D">
        <w:rPr>
          <w:rFonts w:ascii="Times New Roman" w:hAnsi="Times New Roman" w:cs="Times New Roman"/>
          <w:sz w:val="24"/>
          <w:szCs w:val="24"/>
        </w:rPr>
        <w:t xml:space="preserve"> Procedimentos, produtos e equipamentos utilizados devem ser descritos com detalhes suficientes para permitir a reprodução do estudo. É obrigatória a inclusão de declaração de que todos os procedimentos tenham sido aprovados pelo Comitê de Éti</w:t>
      </w:r>
      <w:r>
        <w:rPr>
          <w:rFonts w:ascii="Times New Roman" w:hAnsi="Times New Roman" w:cs="Times New Roman"/>
          <w:sz w:val="24"/>
          <w:szCs w:val="24"/>
        </w:rPr>
        <w:t>ca em P</w:t>
      </w:r>
      <w:r w:rsidRPr="007E591D">
        <w:rPr>
          <w:rFonts w:ascii="Times New Roman" w:hAnsi="Times New Roman" w:cs="Times New Roman"/>
          <w:sz w:val="24"/>
          <w:szCs w:val="24"/>
        </w:rPr>
        <w:t xml:space="preserve">esquisa </w:t>
      </w:r>
      <w:r>
        <w:rPr>
          <w:rFonts w:ascii="Times New Roman" w:hAnsi="Times New Roman" w:cs="Times New Roman"/>
          <w:sz w:val="24"/>
          <w:szCs w:val="24"/>
        </w:rPr>
        <w:t xml:space="preserve">(CEP) </w:t>
      </w:r>
      <w:r w:rsidRPr="007E591D">
        <w:rPr>
          <w:rFonts w:ascii="Times New Roman" w:hAnsi="Times New Roman" w:cs="Times New Roman"/>
          <w:sz w:val="24"/>
          <w:szCs w:val="24"/>
        </w:rPr>
        <w:t xml:space="preserve">da instituição a que se vinculam os autores ou, na falta deste, por um outro </w:t>
      </w:r>
      <w:r>
        <w:rPr>
          <w:rFonts w:ascii="Times New Roman" w:hAnsi="Times New Roman" w:cs="Times New Roman"/>
          <w:sz w:val="24"/>
          <w:szCs w:val="24"/>
        </w:rPr>
        <w:t>CEP</w:t>
      </w:r>
      <w:r w:rsidRPr="007E591D">
        <w:rPr>
          <w:rFonts w:ascii="Times New Roman" w:hAnsi="Times New Roman" w:cs="Times New Roman"/>
          <w:sz w:val="24"/>
          <w:szCs w:val="24"/>
        </w:rPr>
        <w:t xml:space="preserve"> indicado pela Comissão Nacional de Ética em Pesquisa do Ministério da Saúde.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07" w:rsidRPr="00251F55" w:rsidRDefault="003D0107" w:rsidP="004F71BD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Resultados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Os resultados devem ser apresentados em sequência lógica e clara. Os resultados da análise estatística devem incluir, quando apropriado, riscos relativo e absoluto ou reduções de risco, e intervalos de confiança. </w:t>
      </w:r>
      <w:r w:rsidRPr="007E591D">
        <w:rPr>
          <w:rFonts w:ascii="Times New Roman" w:hAnsi="Times New Roman" w:cs="Times New Roman"/>
          <w:sz w:val="24"/>
          <w:szCs w:val="24"/>
        </w:rPr>
        <w:t>As informações contidas em tabelas ou figuras não devem ser repetidas no texto. Não deve conter citação bibliográfica.</w:t>
      </w:r>
    </w:p>
    <w:p w:rsidR="003D0107" w:rsidRPr="00DB43CF" w:rsidRDefault="003D0107" w:rsidP="004F7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Discussão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todos os resultados do trabalho devem ser discutidos e comparados 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literatura pertinente</w:t>
      </w:r>
      <w:r w:rsidRPr="007E591D">
        <w:rPr>
          <w:rFonts w:ascii="Times New Roman" w:hAnsi="Times New Roman" w:cs="Times New Roman"/>
          <w:sz w:val="24"/>
          <w:szCs w:val="24"/>
        </w:rPr>
        <w:t xml:space="preserve">, enfatizando os aspectos novos e importantes do estudo. Discutir as implicações dos achados e suas limitações, bem como a necessidade </w:t>
      </w:r>
      <w:r>
        <w:rPr>
          <w:rFonts w:ascii="Times New Roman" w:hAnsi="Times New Roman" w:cs="Times New Roman"/>
          <w:sz w:val="24"/>
          <w:szCs w:val="24"/>
        </w:rPr>
        <w:t>de pesquisas adicionais.</w:t>
      </w:r>
    </w:p>
    <w:p w:rsidR="003D0107" w:rsidRPr="00251F55" w:rsidRDefault="003D0107" w:rsidP="004F71BD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Conclusões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d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 discorrer claramente as conclusões principais da pesquisa e fornecer uma clara explicação da sua importância e relevância.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591D">
        <w:rPr>
          <w:rFonts w:ascii="Times New Roman" w:hAnsi="Times New Roman" w:cs="Times New Roman"/>
          <w:sz w:val="24"/>
          <w:szCs w:val="24"/>
        </w:rPr>
        <w:t>Relacionar as conclusões aos objetivos iniciais do estudo e incluir recomendações, quando pertinentes. Não deve conter citação bibliográfica.</w:t>
      </w:r>
    </w:p>
    <w:p w:rsidR="003D0107" w:rsidRDefault="003D0107" w:rsidP="004F71BD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Referências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devem ser ordenadas por sequência de citação no texto e limitar-se a um máximo 30 referências. Ver abaixo normas para elaboração das referências.</w:t>
      </w:r>
    </w:p>
    <w:p w:rsidR="003D0107" w:rsidRDefault="003D0107" w:rsidP="003D010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D0107" w:rsidRPr="0037302B" w:rsidRDefault="003D0107" w:rsidP="003D0107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Relato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 de C</w:t>
      </w:r>
      <w:r w:rsidRPr="00D2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asos</w:t>
      </w:r>
    </w:p>
    <w:p w:rsidR="003D0107" w:rsidRPr="00E604D7" w:rsidRDefault="009C5821" w:rsidP="004F7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Relata casos de uma determinada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condição em saúde</w:t>
      </w:r>
      <w:r w:rsidRPr="00EF4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especialmente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incomum ou </w:t>
      </w:r>
      <w:r w:rsidRPr="00EF42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rara, descrevendo breve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introdução e revisão da literatura, descrição do caso e discussão. Dev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erá ter no máximo cinco autores. </w:t>
      </w:r>
      <w:r>
        <w:rPr>
          <w:rFonts w:ascii="Times New Roman" w:hAnsi="Times New Roman" w:cs="Times New Roman"/>
          <w:sz w:val="24"/>
          <w:szCs w:val="24"/>
        </w:rPr>
        <w:t>Com limite de</w:t>
      </w:r>
      <w:r w:rsidR="003D0107">
        <w:rPr>
          <w:rFonts w:ascii="Times New Roman" w:hAnsi="Times New Roman" w:cs="Times New Roman"/>
          <w:sz w:val="24"/>
          <w:szCs w:val="24"/>
        </w:rPr>
        <w:t xml:space="preserve"> </w:t>
      </w:r>
      <w:r w:rsidR="003D0107" w:rsidRPr="00EF42A2">
        <w:rPr>
          <w:rFonts w:ascii="Times New Roman" w:hAnsi="Times New Roman" w:cs="Times New Roman"/>
          <w:sz w:val="24"/>
          <w:szCs w:val="24"/>
        </w:rPr>
        <w:t xml:space="preserve">3.000 palavras, </w:t>
      </w:r>
      <w:r w:rsidR="003D0107">
        <w:rPr>
          <w:rFonts w:ascii="Times New Roman" w:hAnsi="Times New Roman" w:cs="Times New Roman"/>
          <w:sz w:val="24"/>
          <w:szCs w:val="24"/>
        </w:rPr>
        <w:t xml:space="preserve">quatro figuras </w:t>
      </w:r>
      <w:r>
        <w:rPr>
          <w:rFonts w:ascii="Times New Roman" w:hAnsi="Times New Roman" w:cs="Times New Roman"/>
          <w:sz w:val="24"/>
          <w:szCs w:val="24"/>
        </w:rPr>
        <w:t>ou tabelas e até dez referências</w:t>
      </w:r>
      <w:r w:rsidR="003D0107" w:rsidRPr="00EF42A2">
        <w:rPr>
          <w:rFonts w:ascii="Times New Roman" w:hAnsi="Times New Roman" w:cs="Times New Roman"/>
          <w:sz w:val="24"/>
          <w:szCs w:val="24"/>
        </w:rPr>
        <w:t>.</w:t>
      </w:r>
      <w:r w:rsidR="003D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07" w:rsidRPr="00251F55" w:rsidRDefault="003D0107" w:rsidP="00C87210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D0107" w:rsidRDefault="003D0107" w:rsidP="003D0107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Artigos de Revisão</w:t>
      </w:r>
    </w:p>
    <w:p w:rsidR="00C87210" w:rsidRDefault="003D0107" w:rsidP="00C87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2A2">
        <w:rPr>
          <w:rFonts w:ascii="Times New Roman" w:hAnsi="Times New Roman" w:cs="Times New Roman"/>
          <w:sz w:val="24"/>
          <w:szCs w:val="24"/>
        </w:rPr>
        <w:t>Manuscritos de revisão sã</w:t>
      </w:r>
      <w:r>
        <w:rPr>
          <w:rFonts w:ascii="Times New Roman" w:hAnsi="Times New Roman" w:cs="Times New Roman"/>
          <w:sz w:val="24"/>
          <w:szCs w:val="24"/>
        </w:rPr>
        <w:t xml:space="preserve">o aceitos por convite do Editor </w:t>
      </w:r>
      <w:r w:rsidR="009C5821">
        <w:rPr>
          <w:rFonts w:ascii="Times New Roman" w:hAnsi="Times New Roman" w:cs="Times New Roman"/>
          <w:sz w:val="24"/>
          <w:szCs w:val="24"/>
        </w:rPr>
        <w:t>ou de demanda espontânea, com limite de</w:t>
      </w:r>
      <w:r w:rsidRPr="00EF42A2">
        <w:rPr>
          <w:rFonts w:ascii="Times New Roman" w:hAnsi="Times New Roman" w:cs="Times New Roman"/>
          <w:sz w:val="24"/>
          <w:szCs w:val="24"/>
        </w:rPr>
        <w:t xml:space="preserve"> 4.000 p</w:t>
      </w:r>
      <w:r w:rsidR="009C5821">
        <w:rPr>
          <w:rFonts w:ascii="Times New Roman" w:hAnsi="Times New Roman" w:cs="Times New Roman"/>
          <w:sz w:val="24"/>
          <w:szCs w:val="24"/>
        </w:rPr>
        <w:t>alavras</w:t>
      </w:r>
      <w:r w:rsidRPr="00EF42A2">
        <w:rPr>
          <w:rFonts w:ascii="Times New Roman" w:hAnsi="Times New Roman" w:cs="Times New Roman"/>
          <w:sz w:val="24"/>
          <w:szCs w:val="24"/>
        </w:rPr>
        <w:t>, oi</w:t>
      </w:r>
      <w:r w:rsidR="009C5821">
        <w:rPr>
          <w:rFonts w:ascii="Times New Roman" w:hAnsi="Times New Roman" w:cs="Times New Roman"/>
          <w:sz w:val="24"/>
          <w:szCs w:val="24"/>
        </w:rPr>
        <w:t>to figuras ou tabelas</w:t>
      </w:r>
      <w:r>
        <w:rPr>
          <w:rFonts w:ascii="Times New Roman" w:hAnsi="Times New Roman" w:cs="Times New Roman"/>
          <w:sz w:val="24"/>
          <w:szCs w:val="24"/>
        </w:rPr>
        <w:t xml:space="preserve"> e até </w:t>
      </w:r>
      <w:r w:rsidR="009C5821">
        <w:rPr>
          <w:rFonts w:ascii="Times New Roman" w:hAnsi="Times New Roman" w:cs="Times New Roman"/>
          <w:sz w:val="24"/>
          <w:szCs w:val="24"/>
        </w:rPr>
        <w:t>quarenta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21">
        <w:rPr>
          <w:rFonts w:ascii="Times New Roman" w:hAnsi="Times New Roman" w:cs="Times New Roman"/>
          <w:sz w:val="24"/>
          <w:szCs w:val="24"/>
        </w:rPr>
        <w:t>referências</w:t>
      </w:r>
      <w:r w:rsidRPr="00EF42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Devem ser redigidos por autores de reconhecida experiência na área</w:t>
      </w:r>
      <w:r w:rsidR="009C58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máximo três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salvo </w:t>
      </w:r>
      <w:proofErr w:type="spellStart"/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justicativa</w:t>
      </w:r>
      <w:proofErr w:type="spellEnd"/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ser encaminhada a revista. As revisões podem ser: revisões científicas - descrevendo a ciência que têm impacto clínico; revisões clínicas - descrevendo puramente situações clínicas. Nas revisões é recomendado haver, também, o capítulo "Métodos" que relaciona as fontes de evidências usadas e as palavras chave usadas para realizar a busca da bibliografia. Revisões sistemáticas da literatura, que contenham estratégia de busca e resultados de forma apropriada, são consideradas artigos originais.</w:t>
      </w:r>
    </w:p>
    <w:p w:rsidR="00C87210" w:rsidRPr="00C87210" w:rsidRDefault="00C87210" w:rsidP="00C87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107" w:rsidRPr="00251F55" w:rsidRDefault="003D0107" w:rsidP="003D010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Agradecimentos</w:t>
      </w:r>
    </w:p>
    <w:p w:rsidR="003D0107" w:rsidRPr="00251F55" w:rsidRDefault="003D0107" w:rsidP="00C87210">
      <w:pPr>
        <w:spacing w:after="168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autores podem usar esta S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essão para agradecer financiamentos da pesquisa,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ajuda de organismos acadêmicos,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instituições de fomento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colegas ou outros colaboradores. Devem ser concisos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em, no máximo,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(quatro) </w:t>
      </w:r>
      <w:r w:rsidRPr="0025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linhas.</w:t>
      </w:r>
    </w:p>
    <w:p w:rsidR="003D0107" w:rsidRPr="00336FFC" w:rsidRDefault="003D0107" w:rsidP="003D010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3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Referências</w:t>
      </w:r>
    </w:p>
    <w:p w:rsidR="00C87210" w:rsidRDefault="003D0107" w:rsidP="00C87210">
      <w:pPr>
        <w:spacing w:after="0" w:line="302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6FFC">
        <w:rPr>
          <w:rFonts w:ascii="Times New Roman" w:hAnsi="Times New Roman" w:cs="Times New Roman"/>
          <w:color w:val="000000"/>
          <w:sz w:val="24"/>
          <w:szCs w:val="24"/>
        </w:rPr>
        <w:t xml:space="preserve">As referências deverão ser numeradas consecutivamente, na ordem em que são mencionadas no texto </w:t>
      </w:r>
      <w:r w:rsidRPr="00336FFC">
        <w:rPr>
          <w:rFonts w:ascii="Times New Roman" w:hAnsi="Times New Roman" w:cs="Times New Roman"/>
          <w:bCs/>
          <w:color w:val="000000"/>
          <w:sz w:val="24"/>
          <w:szCs w:val="24"/>
        </w:rPr>
        <w:t>e identificadas com algarismos</w:t>
      </w:r>
      <w:r w:rsidRPr="00336FFC">
        <w:rPr>
          <w:rFonts w:ascii="Times New Roman" w:hAnsi="Times New Roman" w:cs="Times New Roman"/>
          <w:color w:val="000000"/>
          <w:sz w:val="24"/>
          <w:szCs w:val="24"/>
        </w:rPr>
        <w:t xml:space="preserve"> arábicos. No texto, da mesma forma, deverão ser identificadas com algarismos arábicos, sem parênteses, em expoente (sobrescritos), separados por vírgula se houver mais de uma referência. Exemplos: </w:t>
      </w:r>
      <w:r w:rsidRPr="00336FFC">
        <w:rPr>
          <w:rFonts w:ascii="Times New Roman" w:hAnsi="Times New Roman" w:cs="Times New Roman"/>
          <w:b/>
          <w:color w:val="000000"/>
          <w:sz w:val="24"/>
          <w:szCs w:val="24"/>
        </w:rPr>
        <w:t>textotexto</w:t>
      </w:r>
      <w:r w:rsidRPr="00336FF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336FF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36FFC">
        <w:rPr>
          <w:rFonts w:ascii="Times New Roman" w:hAnsi="Times New Roman" w:cs="Times New Roman"/>
          <w:b/>
          <w:color w:val="000000"/>
          <w:sz w:val="24"/>
          <w:szCs w:val="24"/>
        </w:rPr>
        <w:t>textotexto</w:t>
      </w:r>
      <w:r w:rsidRPr="00336FF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4,6</w:t>
      </w:r>
      <w:r w:rsidRPr="00336F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0107" w:rsidRPr="00C87210" w:rsidRDefault="003D0107" w:rsidP="00C11A16">
      <w:pPr>
        <w:spacing w:after="120" w:line="302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6FFC">
        <w:rPr>
          <w:rFonts w:ascii="Times New Roman" w:hAnsi="Times New Roman" w:cs="Times New Roman"/>
          <w:color w:val="000000"/>
          <w:sz w:val="24"/>
          <w:szCs w:val="24"/>
        </w:rPr>
        <w:t xml:space="preserve">A apresentação deverá seguir as “Normas de Vancouver”. Devem ser mencionados todos os autores, totalizando seis; acima deste número, citam-se os seis primeiros seguidos de “et al.”. O periódico citado deverá ter seu nome abreviado de acordo com o estilo apresentado pela </w:t>
      </w:r>
      <w:proofErr w:type="spellStart"/>
      <w:r w:rsidRPr="00336FFC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336FFC">
        <w:rPr>
          <w:rFonts w:ascii="Times New Roman" w:hAnsi="Times New Roman" w:cs="Times New Roman"/>
          <w:color w:val="000000"/>
          <w:sz w:val="24"/>
          <w:szCs w:val="24"/>
        </w:rPr>
        <w:t xml:space="preserve"> Library </w:t>
      </w:r>
      <w:proofErr w:type="spellStart"/>
      <w:r w:rsidRPr="00336FF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336FFC">
        <w:rPr>
          <w:rFonts w:ascii="Times New Roman" w:hAnsi="Times New Roman" w:cs="Times New Roman"/>
          <w:color w:val="000000"/>
          <w:sz w:val="24"/>
          <w:szCs w:val="24"/>
        </w:rPr>
        <w:t xml:space="preserve"> Medicine, dis</w:t>
      </w:r>
      <w:r w:rsidR="00C87210">
        <w:rPr>
          <w:rFonts w:ascii="Times New Roman" w:hAnsi="Times New Roman" w:cs="Times New Roman"/>
          <w:color w:val="000000"/>
          <w:sz w:val="24"/>
          <w:szCs w:val="24"/>
        </w:rPr>
        <w:t xml:space="preserve">ponível no endereço eletrônico: </w:t>
      </w:r>
      <w:r w:rsidRPr="00336FFC">
        <w:rPr>
          <w:rFonts w:ascii="Times New Roman" w:hAnsi="Times New Roman" w:cs="Times New Roman"/>
          <w:sz w:val="24"/>
          <w:szCs w:val="24"/>
        </w:rPr>
        <w:t>http://www.ncbi.nlm.nih.gov/entrez/</w:t>
      </w:r>
      <w:r w:rsidR="00C8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FFC">
        <w:rPr>
          <w:rFonts w:ascii="Times New Roman" w:hAnsi="Times New Roman" w:cs="Times New Roman"/>
          <w:sz w:val="24"/>
          <w:szCs w:val="24"/>
        </w:rPr>
        <w:t>query.fcgi?db</w:t>
      </w:r>
      <w:proofErr w:type="spellEnd"/>
      <w:proofErr w:type="gramEnd"/>
      <w:r w:rsidRPr="00336FF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36FFC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336FFC">
        <w:rPr>
          <w:rFonts w:ascii="Times New Roman" w:hAnsi="Times New Roman" w:cs="Times New Roman"/>
          <w:color w:val="000000"/>
          <w:sz w:val="24"/>
          <w:szCs w:val="24"/>
        </w:rPr>
        <w:t xml:space="preserve">. Se não for possível, utilizar normas da Associação Brasileira de Normas Técnicas (ABNT). </w:t>
      </w:r>
      <w:proofErr w:type="spellStart"/>
      <w:r w:rsidRPr="003D0107">
        <w:rPr>
          <w:rFonts w:ascii="Times New Roman" w:hAnsi="Times New Roman" w:cs="Times New Roman"/>
          <w:color w:val="000000"/>
          <w:sz w:val="24"/>
          <w:szCs w:val="24"/>
          <w:lang w:val="en-US"/>
        </w:rPr>
        <w:t>Exemplos</w:t>
      </w:r>
      <w:proofErr w:type="spellEnd"/>
      <w:r w:rsidRPr="003D01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C87210" w:rsidRPr="00CE5D0A" w:rsidRDefault="00CE5D0A" w:rsidP="00CE5D0A">
      <w:pPr>
        <w:spacing w:after="0" w:line="302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E5D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Artigo</w:t>
      </w:r>
      <w:proofErr w:type="spellEnd"/>
      <w:r w:rsidRPr="00CE5D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formato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E5D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impresso</w:t>
      </w:r>
      <w:proofErr w:type="spellEnd"/>
    </w:p>
    <w:p w:rsidR="00CE5D0A" w:rsidRPr="008979F7" w:rsidRDefault="003D0107" w:rsidP="00CE5D0A">
      <w:pPr>
        <w:spacing w:after="12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336F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Parkin DM, Clayton D, Black RJ, </w:t>
      </w:r>
      <w:proofErr w:type="spellStart"/>
      <w:r w:rsidRPr="00336FFC">
        <w:rPr>
          <w:rFonts w:ascii="Times New Roman" w:hAnsi="Times New Roman" w:cs="Times New Roman"/>
          <w:color w:val="000000"/>
          <w:sz w:val="24"/>
          <w:szCs w:val="24"/>
          <w:lang w:val="en-US"/>
        </w:rPr>
        <w:t>Masuyer</w:t>
      </w:r>
      <w:proofErr w:type="spellEnd"/>
      <w:r w:rsidRPr="00336F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E, </w:t>
      </w:r>
      <w:proofErr w:type="spellStart"/>
      <w:r w:rsidRPr="00336FFC">
        <w:rPr>
          <w:rFonts w:ascii="Times New Roman" w:hAnsi="Times New Roman" w:cs="Times New Roman"/>
          <w:color w:val="000000"/>
          <w:sz w:val="24"/>
          <w:szCs w:val="24"/>
          <w:lang w:val="en-US"/>
        </w:rPr>
        <w:t>Friedl</w:t>
      </w:r>
      <w:proofErr w:type="spellEnd"/>
      <w:r w:rsidRPr="00336F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HP, Ivanov E, et al. Childhood </w:t>
      </w:r>
      <w:proofErr w:type="spellStart"/>
      <w:r w:rsidRPr="00336FFC">
        <w:rPr>
          <w:rFonts w:ascii="Times New Roman" w:hAnsi="Times New Roman" w:cs="Times New Roman"/>
          <w:color w:val="000000"/>
          <w:sz w:val="24"/>
          <w:szCs w:val="24"/>
          <w:lang w:val="en-US"/>
        </w:rPr>
        <w:t>leukaemia</w:t>
      </w:r>
      <w:proofErr w:type="spellEnd"/>
      <w:r w:rsidRPr="00336F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Europe after Chernobyl: 5 year follow-up. </w:t>
      </w:r>
      <w:r w:rsidRPr="008979F7">
        <w:rPr>
          <w:rFonts w:ascii="Times New Roman" w:hAnsi="Times New Roman" w:cs="Times New Roman"/>
          <w:color w:val="000000"/>
          <w:sz w:val="24"/>
          <w:szCs w:val="24"/>
          <w:lang w:val="en-US"/>
        </w:rPr>
        <w:t>Br J Cancer 1996</w:t>
      </w:r>
      <w:proofErr w:type="gramStart"/>
      <w:r w:rsidRPr="008979F7">
        <w:rPr>
          <w:rFonts w:ascii="Times New Roman" w:hAnsi="Times New Roman" w:cs="Times New Roman"/>
          <w:color w:val="000000"/>
          <w:sz w:val="24"/>
          <w:szCs w:val="24"/>
          <w:lang w:val="en-US"/>
        </w:rPr>
        <w:t>;73:1006</w:t>
      </w:r>
      <w:proofErr w:type="gramEnd"/>
      <w:r w:rsidRPr="008979F7">
        <w:rPr>
          <w:rFonts w:ascii="Times New Roman" w:hAnsi="Times New Roman" w:cs="Times New Roman"/>
          <w:color w:val="000000"/>
          <w:sz w:val="24"/>
          <w:szCs w:val="24"/>
          <w:lang w:val="en-US"/>
        </w:rPr>
        <w:t>-12.</w:t>
      </w:r>
    </w:p>
    <w:p w:rsidR="00CE5D0A" w:rsidRPr="00336FFC" w:rsidRDefault="003D0107" w:rsidP="00CE5D0A">
      <w:pPr>
        <w:spacing w:after="12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336F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 Brasil. Ministério da Saúde (MS). Caderno de Atenção Básica nº 17: Saúde Bucal. </w:t>
      </w:r>
      <w:r w:rsidRPr="00336F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Brasília: MS; 2006.</w:t>
      </w:r>
    </w:p>
    <w:p w:rsidR="003D0107" w:rsidRDefault="003D0107" w:rsidP="003D0107">
      <w:pPr>
        <w:spacing w:after="120" w:line="30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6FFC">
        <w:rPr>
          <w:rFonts w:ascii="Times New Roman" w:hAnsi="Times New Roman" w:cs="Times New Roman"/>
          <w:color w:val="000000"/>
          <w:sz w:val="24"/>
          <w:szCs w:val="24"/>
          <w:lang w:val="en-US"/>
        </w:rPr>
        <w:t>3. The Cardiac Society of Australia and New Zealand. Clinical exercise stress testing. Safety</w:t>
      </w:r>
      <w:r w:rsidRPr="00564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performance guidelines. Med J </w:t>
      </w:r>
      <w:proofErr w:type="spellStart"/>
      <w:r w:rsidRPr="00564811">
        <w:rPr>
          <w:rFonts w:ascii="Times New Roman" w:hAnsi="Times New Roman" w:cs="Times New Roman"/>
          <w:color w:val="000000"/>
          <w:sz w:val="24"/>
          <w:szCs w:val="24"/>
          <w:lang w:val="en-US"/>
        </w:rPr>
        <w:t>Aust</w:t>
      </w:r>
      <w:proofErr w:type="spellEnd"/>
      <w:r w:rsidRPr="00564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1996; 164-282-4.</w:t>
      </w:r>
    </w:p>
    <w:p w:rsidR="00CE5D0A" w:rsidRPr="00CE5D0A" w:rsidRDefault="00CE5D0A" w:rsidP="00CE5D0A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</w:pPr>
      <w:r w:rsidRPr="00CE5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Editorial</w:t>
      </w:r>
    </w:p>
    <w:p w:rsidR="003D0107" w:rsidRPr="008979F7" w:rsidRDefault="003D0107" w:rsidP="002E3F7B">
      <w:pPr>
        <w:spacing w:after="120" w:line="30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4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Cancer in South Africa [editorial]. </w:t>
      </w:r>
      <w:r w:rsidRPr="008979F7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8979F7">
        <w:rPr>
          <w:rFonts w:ascii="Times New Roman" w:hAnsi="Times New Roman" w:cs="Times New Roman"/>
          <w:color w:val="000000"/>
          <w:sz w:val="24"/>
          <w:szCs w:val="24"/>
        </w:rPr>
        <w:t>Afr</w:t>
      </w:r>
      <w:proofErr w:type="spellEnd"/>
      <w:r w:rsidRPr="00897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9F7">
        <w:rPr>
          <w:rFonts w:ascii="Times New Roman" w:hAnsi="Times New Roman" w:cs="Times New Roman"/>
          <w:color w:val="000000"/>
          <w:sz w:val="24"/>
          <w:szCs w:val="24"/>
        </w:rPr>
        <w:t>Med</w:t>
      </w:r>
      <w:proofErr w:type="spellEnd"/>
      <w:r w:rsidRPr="008979F7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proofErr w:type="gramStart"/>
      <w:r w:rsidRPr="008979F7">
        <w:rPr>
          <w:rFonts w:ascii="Times New Roman" w:hAnsi="Times New Roman" w:cs="Times New Roman"/>
          <w:color w:val="000000"/>
          <w:sz w:val="24"/>
          <w:szCs w:val="24"/>
        </w:rPr>
        <w:t>1994;84:15</w:t>
      </w:r>
      <w:proofErr w:type="gramEnd"/>
      <w:r w:rsidRPr="008979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1A16" w:rsidRPr="002E3F7B" w:rsidRDefault="00C11A16" w:rsidP="002E3F7B">
      <w:pPr>
        <w:spacing w:after="0" w:line="302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3F7B">
        <w:rPr>
          <w:rFonts w:ascii="Times New Roman" w:hAnsi="Times New Roman" w:cs="Times New Roman"/>
          <w:b/>
          <w:color w:val="000000"/>
          <w:sz w:val="24"/>
          <w:szCs w:val="24"/>
        </w:rPr>
        <w:t>Artigo em formato eletrônico</w:t>
      </w:r>
    </w:p>
    <w:p w:rsidR="003D0107" w:rsidRPr="0099738B" w:rsidRDefault="002B41A9" w:rsidP="002E3F7B">
      <w:pPr>
        <w:spacing w:after="120" w:line="30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79F7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3D0107" w:rsidRPr="008979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Morse SS. </w:t>
      </w:r>
      <w:r w:rsidR="003D0107" w:rsidRPr="00564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Factors in the emergence of infectious diseases. </w:t>
      </w:r>
      <w:proofErr w:type="spellStart"/>
      <w:r w:rsidR="003D0107" w:rsidRPr="00564811">
        <w:rPr>
          <w:rFonts w:ascii="Times New Roman" w:hAnsi="Times New Roman" w:cs="Times New Roman"/>
          <w:color w:val="000000"/>
          <w:sz w:val="24"/>
          <w:szCs w:val="24"/>
          <w:lang w:val="en-US"/>
        </w:rPr>
        <w:t>Emerg</w:t>
      </w:r>
      <w:proofErr w:type="spellEnd"/>
      <w:r w:rsidR="003D0107" w:rsidRPr="00564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Infect Dis [serial on line] 1995 Jan-Mar [cited 1996 Jun 5]</w:t>
      </w:r>
      <w:proofErr w:type="gramStart"/>
      <w:r w:rsidR="003D0107" w:rsidRPr="00564811">
        <w:rPr>
          <w:rFonts w:ascii="Times New Roman" w:hAnsi="Times New Roman" w:cs="Times New Roman"/>
          <w:color w:val="000000"/>
          <w:sz w:val="24"/>
          <w:szCs w:val="24"/>
          <w:lang w:val="en-US"/>
        </w:rPr>
        <w:t>;1</w:t>
      </w:r>
      <w:proofErr w:type="gramEnd"/>
      <w:r w:rsidR="003D0107" w:rsidRPr="005648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(1):[24 screens]. </w:t>
      </w:r>
      <w:r w:rsidR="00C87210">
        <w:rPr>
          <w:rFonts w:ascii="Times New Roman" w:hAnsi="Times New Roman" w:cs="Times New Roman"/>
          <w:color w:val="000000"/>
          <w:sz w:val="24"/>
          <w:szCs w:val="24"/>
        </w:rPr>
        <w:t xml:space="preserve">Disponível em: </w:t>
      </w:r>
      <w:r w:rsidR="003D0107" w:rsidRPr="0099738B">
        <w:rPr>
          <w:rFonts w:ascii="Times New Roman" w:hAnsi="Times New Roman" w:cs="Times New Roman"/>
          <w:color w:val="000000"/>
          <w:sz w:val="24"/>
          <w:szCs w:val="24"/>
        </w:rPr>
        <w:t>http://www.cdc.gov/ncidod/EID/eid.</w:t>
      </w:r>
      <w:r w:rsidR="00C87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0107" w:rsidRPr="0099738B">
        <w:rPr>
          <w:rFonts w:ascii="Times New Roman" w:hAnsi="Times New Roman" w:cs="Times New Roman"/>
          <w:color w:val="000000"/>
          <w:sz w:val="24"/>
          <w:szCs w:val="24"/>
        </w:rPr>
        <w:t>htm</w:t>
      </w:r>
      <w:proofErr w:type="spellEnd"/>
      <w:r w:rsidR="003D0107" w:rsidRPr="009973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E5D0A" w:rsidRPr="00CE5D0A" w:rsidRDefault="00CE5D0A" w:rsidP="002E3F7B">
      <w:pPr>
        <w:spacing w:after="0" w:line="302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D0A">
        <w:rPr>
          <w:rFonts w:ascii="Times New Roman" w:hAnsi="Times New Roman" w:cs="Times New Roman"/>
          <w:b/>
          <w:color w:val="000000"/>
          <w:sz w:val="24"/>
          <w:szCs w:val="24"/>
        </w:rPr>
        <w:t>Monografias, dissertações e teses</w:t>
      </w:r>
    </w:p>
    <w:p w:rsidR="003D0107" w:rsidRDefault="002B41A9" w:rsidP="002E3F7B">
      <w:pPr>
        <w:spacing w:after="0" w:line="30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D0107" w:rsidRPr="00564811">
        <w:rPr>
          <w:rFonts w:ascii="Times New Roman" w:hAnsi="Times New Roman" w:cs="Times New Roman"/>
          <w:color w:val="000000"/>
          <w:sz w:val="24"/>
          <w:szCs w:val="24"/>
        </w:rPr>
        <w:t xml:space="preserve">. Leite DP. Padrão de prescrição para pacientes pediátricos hospitalizados: uma abordagem </w:t>
      </w:r>
      <w:proofErr w:type="spellStart"/>
      <w:r w:rsidR="003D0107" w:rsidRPr="00564811">
        <w:rPr>
          <w:rFonts w:ascii="Times New Roman" w:hAnsi="Times New Roman" w:cs="Times New Roman"/>
          <w:color w:val="000000"/>
          <w:sz w:val="24"/>
          <w:szCs w:val="24"/>
        </w:rPr>
        <w:t>farmacoepidemiológica</w:t>
      </w:r>
      <w:proofErr w:type="spellEnd"/>
      <w:r w:rsidR="003D0107" w:rsidRPr="00564811">
        <w:rPr>
          <w:rFonts w:ascii="Times New Roman" w:hAnsi="Times New Roman" w:cs="Times New Roman"/>
          <w:color w:val="000000"/>
          <w:sz w:val="24"/>
          <w:szCs w:val="24"/>
        </w:rPr>
        <w:t xml:space="preserve"> [dissertação]. Campinas: Faculdade de Ciências Médicas, Universidade Estadual de Campinas, 1998.</w:t>
      </w:r>
    </w:p>
    <w:p w:rsidR="003D0107" w:rsidRDefault="002B41A9" w:rsidP="003D0107">
      <w:pPr>
        <w:spacing w:after="168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="003D01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3D0107"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Oliveira RN. </w:t>
      </w:r>
      <w:proofErr w:type="spellStart"/>
      <w:r w:rsidR="003D0107"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Freqüência</w:t>
      </w:r>
      <w:proofErr w:type="spellEnd"/>
      <w:r w:rsidR="003D0107"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alélica dos lócus DYS390, DYS391 e DYS393 em indivíduos brasileiros e sua aplicação à identificação humana [Tese de Doutorado]. Piracicaba: Faculdade de Odontologia da UNICAMP; 2001.</w:t>
      </w:r>
    </w:p>
    <w:p w:rsidR="00C11A16" w:rsidRPr="00C11A16" w:rsidRDefault="00C11A16" w:rsidP="00C11A16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1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Artigo de suplemento</w:t>
      </w:r>
    </w:p>
    <w:p w:rsidR="003D0107" w:rsidRDefault="002B41A9" w:rsidP="003D0107">
      <w:pPr>
        <w:spacing w:after="168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3D0107" w:rsidRPr="006A24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Walker LK. </w:t>
      </w:r>
      <w:r w:rsidR="003D010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Use of extracorporeal membrane oxygenation for preoperative stabilization of congenital diaphragmatic hernia. </w:t>
      </w:r>
      <w:proofErr w:type="spellStart"/>
      <w:r w:rsidR="003D0107"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Crit</w:t>
      </w:r>
      <w:proofErr w:type="spellEnd"/>
      <w:r w:rsidR="003D0107"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Care Med. 1993;21 (Supp. l):</w:t>
      </w:r>
      <w:r w:rsidR="003D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="003D0107"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S379-S380.</w:t>
      </w:r>
    </w:p>
    <w:p w:rsidR="00C11A16" w:rsidRPr="00C11A16" w:rsidRDefault="00C11A16" w:rsidP="00C11A16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</w:pPr>
      <w:proofErr w:type="spellStart"/>
      <w:r w:rsidRPr="00C11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Livro</w:t>
      </w:r>
      <w:proofErr w:type="spellEnd"/>
    </w:p>
    <w:p w:rsidR="003D0107" w:rsidRPr="008979F7" w:rsidRDefault="002B41A9" w:rsidP="003D0107">
      <w:pPr>
        <w:spacing w:after="168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9</w:t>
      </w:r>
      <w:r w:rsidR="003D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</w:t>
      </w:r>
      <w:r w:rsidR="003D0107"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Doyle AC. Biological mysteries solved. 2nd ed. </w:t>
      </w:r>
      <w:r w:rsidR="003D010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London: Science Press; 1991</w:t>
      </w:r>
    </w:p>
    <w:p w:rsidR="00C11A16" w:rsidRPr="002B41A9" w:rsidRDefault="00C11A16" w:rsidP="00C11A16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B4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Capítulo de livro</w:t>
      </w:r>
    </w:p>
    <w:p w:rsidR="003D0107" w:rsidRPr="006A24AB" w:rsidRDefault="002B41A9" w:rsidP="003D0107">
      <w:pPr>
        <w:spacing w:after="168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10</w:t>
      </w:r>
      <w:r w:rsidR="003D010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="003D010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Lachmann</w:t>
      </w:r>
      <w:proofErr w:type="spellEnd"/>
      <w:r w:rsidR="003D010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B, van </w:t>
      </w:r>
      <w:proofErr w:type="spellStart"/>
      <w:r w:rsidR="003D010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Daal</w:t>
      </w:r>
      <w:proofErr w:type="spellEnd"/>
      <w:r w:rsidR="003D010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GJ. </w:t>
      </w:r>
      <w:r w:rsidR="003D0107"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Adult respiratory distress syndrome: animal models. In: Robertson B, van </w:t>
      </w:r>
      <w:proofErr w:type="spellStart"/>
      <w:r w:rsidR="003D0107"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Golde</w:t>
      </w:r>
      <w:proofErr w:type="spellEnd"/>
      <w:r w:rsidR="003D0107"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LM. Pulmonary surfactant. 2nd ed. </w:t>
      </w:r>
      <w:r w:rsidR="003D0107" w:rsidRPr="006A24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Amsterdam: Elsevier; 1992. p. 635-66.</w:t>
      </w:r>
    </w:p>
    <w:p w:rsidR="00C11A16" w:rsidRPr="008979F7" w:rsidRDefault="00C11A16" w:rsidP="00C11A16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</w:pPr>
      <w:proofErr w:type="spellStart"/>
      <w:r w:rsidRPr="0089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Artigo</w:t>
      </w:r>
      <w:proofErr w:type="spellEnd"/>
      <w:r w:rsidRPr="0089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no </w:t>
      </w:r>
      <w:proofErr w:type="spellStart"/>
      <w:r w:rsidRPr="0089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prelo</w:t>
      </w:r>
      <w:proofErr w:type="spellEnd"/>
      <w:r w:rsidRPr="0089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89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ou</w:t>
      </w:r>
      <w:proofErr w:type="spellEnd"/>
      <w:r w:rsidRPr="0089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</w:t>
      </w:r>
      <w:r w:rsidRPr="008979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pt-BR"/>
        </w:rPr>
        <w:t>in press</w:t>
      </w:r>
    </w:p>
    <w:p w:rsidR="003D0107" w:rsidRPr="006A24AB" w:rsidRDefault="002B41A9" w:rsidP="00C11A16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11</w:t>
      </w:r>
      <w:r w:rsidR="003D0107" w:rsidRPr="006A24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="003D0107" w:rsidRPr="006A24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Beigel</w:t>
      </w:r>
      <w:proofErr w:type="spellEnd"/>
      <w:r w:rsidR="003D0107" w:rsidRPr="006A24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JH. Influenza. </w:t>
      </w:r>
      <w:proofErr w:type="spellStart"/>
      <w:r w:rsidR="003D0107" w:rsidRPr="006A24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Crit</w:t>
      </w:r>
      <w:proofErr w:type="spellEnd"/>
      <w:r w:rsidR="003D0107" w:rsidRPr="006A24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Care Med. In press 2008.</w:t>
      </w:r>
    </w:p>
    <w:p w:rsidR="008979F7" w:rsidRPr="008979F7" w:rsidRDefault="008979F7" w:rsidP="008979F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Tabelas e Figuras</w:t>
      </w:r>
    </w:p>
    <w:p w:rsidR="00895F55" w:rsidRDefault="008979F7" w:rsidP="00895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Serão aceitas no máximo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 (</w:t>
      </w: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figuras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tabelas. Devem ser mencionada</w:t>
      </w: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texto e só incluída</w:t>
      </w: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no caso de acrescentarem va</w:t>
      </w:r>
      <w:r w:rsidR="009B2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lor aos resultados apresentados</w:t>
      </w: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se forem essenciais para a ilustração de um ponto. </w:t>
      </w:r>
      <w:r w:rsidR="00895F55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mesmo resultado não deve ser expresso por mais de uma ilustração. Sinais gráficos, siglas e testes estatísticos utilizados nas tabelas e gráficos devem ter sua correlação </w:t>
      </w:r>
      <w:r w:rsidR="00895F55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mencionada no rodapé, mesmo que definidas previamente no texto.</w:t>
      </w:r>
      <w:r w:rsidR="00895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363CB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Todas as tabelas e figuras devem conter título e legenda, indicando o local onde deve</w:t>
      </w:r>
      <w:r w:rsidR="005E7C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1363CB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constar no texto</w:t>
      </w:r>
      <w:r w:rsidR="00006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Q</w:t>
      </w:r>
      <w:r w:rsidR="0000627D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uando extraídas de outras publicações, devem conter na legenda a fonte de onde foi extraída</w:t>
      </w:r>
      <w:r w:rsidR="00D447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979F7" w:rsidRPr="008979F7" w:rsidRDefault="009B2133" w:rsidP="008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</w:t>
      </w:r>
      <w:r w:rsidRPr="009B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tabelas</w:t>
      </w:r>
      <w:r w:rsidR="008979F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devem conter apenas linhas horizontais para a separação de suas seções principais, devem conter títulos numerados, consecutivamente, com algarismos arábicos</w:t>
      </w:r>
      <w:r w:rsidR="00006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00627D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ordem em que aparecem no texto</w:t>
      </w:r>
      <w:r w:rsidR="008979F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(tabela 1, tabela 2...) e inseridas no final do texto (para cada tabela, uma respectiva página). O título e a legenda que descreve</w:t>
      </w:r>
      <w:r w:rsidR="00961A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8979F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tabela deve</w:t>
      </w:r>
      <w:r w:rsidR="00961A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8979F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colocado</w:t>
      </w:r>
      <w:r w:rsidR="00961A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8979F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acima </w:t>
      </w:r>
      <w:r w:rsidR="005E7C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dela</w:t>
      </w:r>
      <w:r w:rsidR="008979F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00627D" w:rsidRPr="008979F7" w:rsidRDefault="001363CB" w:rsidP="0096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8979F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</w:t>
      </w:r>
      <w:r w:rsidR="008979F7" w:rsidRPr="0089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figuras</w:t>
      </w:r>
      <w:r w:rsidR="008979F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(Gráficos, Esquemas, Exames RX, Fotos) devem ser numeradas, consecutivamente, em arábico, na ordem em que aparecem no texto (figura 1, figura 2...). </w:t>
      </w: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título e a legenda que descreve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figura deve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colocado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abaixo </w:t>
      </w:r>
      <w:r w:rsidR="005E7C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dela</w:t>
      </w: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legendas das figuras devem estar em espaço duplo e explicar todos os símbolos e abreviações. </w:t>
      </w:r>
      <w:r w:rsidR="008979F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Fotografias e ilustrações devem ter resolução mínima de 300 </w:t>
      </w:r>
      <w:proofErr w:type="spellStart"/>
      <w:r w:rsidR="008979F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DPIs</w:t>
      </w:r>
      <w:proofErr w:type="spellEnd"/>
      <w:r w:rsidR="008979F7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formato JPEG para o tamanho final da publicação (cerca de 2.500 x 3.300 pixels, para página inteira). </w:t>
      </w:r>
      <w:r w:rsidR="00006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f</w:t>
      </w:r>
      <w:r w:rsidR="0000627D"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otografias poderão ser coloridas. </w:t>
      </w:r>
    </w:p>
    <w:p w:rsidR="00895F55" w:rsidRDefault="008979F7" w:rsidP="008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7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qualidade das imagens é considerada na avaliação do manuscrito. </w:t>
      </w:r>
    </w:p>
    <w:p w:rsidR="004F6A48" w:rsidRDefault="004F6A48" w:rsidP="003D010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D0107" w:rsidRPr="0037302B" w:rsidRDefault="003D0107" w:rsidP="003D0107">
      <w:pPr>
        <w:spacing w:after="0" w:line="3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Abreviaturas e Siglas</w:t>
      </w:r>
    </w:p>
    <w:p w:rsidR="0065323B" w:rsidRDefault="003D0107" w:rsidP="0018085D">
      <w:pPr>
        <w:ind w:firstLine="708"/>
        <w:jc w:val="both"/>
      </w:pP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uso de abreviaturas deve ser evitado no título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trabalho, no resumo e no tí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tulo das tabelas e figuras. Seu uso deve ser minimizado em todo o texto. Devem ser precedidas do nome completo quando citadas pela primeira vez no texto. No rodapé das figuras e tabelas devem ser discriminados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significado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3730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abreviaturas, símbolos e outros sinais.</w:t>
      </w:r>
    </w:p>
    <w:sectPr w:rsidR="0065323B" w:rsidSect="00C87210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3962"/>
    <w:multiLevelType w:val="hybridMultilevel"/>
    <w:tmpl w:val="61B24D62"/>
    <w:lvl w:ilvl="0" w:tplc="0ED210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07"/>
    <w:rsid w:val="0000627D"/>
    <w:rsid w:val="000A3FD2"/>
    <w:rsid w:val="000B7E55"/>
    <w:rsid w:val="001363CB"/>
    <w:rsid w:val="0018085D"/>
    <w:rsid w:val="001A5E1E"/>
    <w:rsid w:val="002B41A9"/>
    <w:rsid w:val="002E3F7B"/>
    <w:rsid w:val="003A47CE"/>
    <w:rsid w:val="003D0107"/>
    <w:rsid w:val="00412897"/>
    <w:rsid w:val="004F6A48"/>
    <w:rsid w:val="004F71BD"/>
    <w:rsid w:val="005E7C25"/>
    <w:rsid w:val="0065323B"/>
    <w:rsid w:val="006745E3"/>
    <w:rsid w:val="00853F39"/>
    <w:rsid w:val="00895F55"/>
    <w:rsid w:val="008979F7"/>
    <w:rsid w:val="00961AEE"/>
    <w:rsid w:val="009B2133"/>
    <w:rsid w:val="009C5821"/>
    <w:rsid w:val="00A55570"/>
    <w:rsid w:val="00AC6EAB"/>
    <w:rsid w:val="00B754F6"/>
    <w:rsid w:val="00C11A16"/>
    <w:rsid w:val="00C479C2"/>
    <w:rsid w:val="00C87210"/>
    <w:rsid w:val="00CE5D0A"/>
    <w:rsid w:val="00D44754"/>
    <w:rsid w:val="00DF71B3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BE96-A50B-4AB5-98FC-BA181865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1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721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72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1866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Kanashiro</dc:creator>
  <cp:keywords/>
  <dc:description/>
  <cp:lastModifiedBy>JANAINA - 2S</cp:lastModifiedBy>
  <cp:revision>2</cp:revision>
  <dcterms:created xsi:type="dcterms:W3CDTF">2018-10-01T17:19:00Z</dcterms:created>
  <dcterms:modified xsi:type="dcterms:W3CDTF">2018-10-01T17:19:00Z</dcterms:modified>
</cp:coreProperties>
</file>